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E" w:rsidRPr="00182CB2" w:rsidRDefault="00D2109E" w:rsidP="00182CB2">
      <w:pPr>
        <w:pStyle w:val="4"/>
        <w:jc w:val="left"/>
        <w:rPr>
          <w:rFonts w:ascii="Times New Roman" w:hAnsi="Times New Roman"/>
          <w:spacing w:val="80"/>
          <w:sz w:val="36"/>
          <w:szCs w:val="36"/>
        </w:rPr>
      </w:pPr>
    </w:p>
    <w:p w:rsidR="00182CB2" w:rsidRPr="00182CB2" w:rsidRDefault="00182CB2" w:rsidP="00182CB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СВЕТЛОВСКАЯ СЕЛЬСКАЯ ДУМА</w:t>
      </w:r>
    </w:p>
    <w:p w:rsidR="00182CB2" w:rsidRPr="00182CB2" w:rsidRDefault="00182CB2" w:rsidP="00182CB2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2C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КОТЕЛЬНИЧСКОГО РАЙОНА КИРОВСКОЙ ОБЛАСТИ</w:t>
      </w:r>
    </w:p>
    <w:p w:rsidR="00D2109E" w:rsidRPr="00182CB2" w:rsidRDefault="00182CB2" w:rsidP="00182CB2">
      <w:pPr>
        <w:tabs>
          <w:tab w:val="left" w:pos="1740"/>
          <w:tab w:val="left" w:pos="2715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CB2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 созыва</w:t>
      </w:r>
    </w:p>
    <w:p w:rsidR="00D2109E" w:rsidRPr="00182CB2" w:rsidRDefault="00D2109E" w:rsidP="00D2109E">
      <w:pPr>
        <w:pStyle w:val="4"/>
        <w:rPr>
          <w:rFonts w:ascii="Times New Roman" w:hAnsi="Times New Roman"/>
          <w:spacing w:val="80"/>
          <w:sz w:val="36"/>
          <w:szCs w:val="36"/>
        </w:rPr>
      </w:pPr>
    </w:p>
    <w:p w:rsidR="00D2109E" w:rsidRPr="00182CB2" w:rsidRDefault="00182CB2" w:rsidP="00D2109E">
      <w:pPr>
        <w:pStyle w:val="4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pacing w:val="80"/>
          <w:sz w:val="36"/>
          <w:szCs w:val="36"/>
        </w:rPr>
        <w:t xml:space="preserve">ПРОЕКТ </w:t>
      </w:r>
      <w:r w:rsidR="00D2109E" w:rsidRPr="00182CB2">
        <w:rPr>
          <w:rFonts w:ascii="Times New Roman" w:hAnsi="Times New Roman"/>
          <w:spacing w:val="80"/>
          <w:sz w:val="36"/>
          <w:szCs w:val="36"/>
        </w:rPr>
        <w:t>РЕШЕНИ</w:t>
      </w:r>
      <w:r>
        <w:rPr>
          <w:rFonts w:ascii="Times New Roman" w:hAnsi="Times New Roman"/>
          <w:spacing w:val="80"/>
          <w:sz w:val="36"/>
          <w:szCs w:val="36"/>
        </w:rPr>
        <w:t>Я</w:t>
      </w:r>
    </w:p>
    <w:p w:rsidR="00D2109E" w:rsidRPr="00D45AB9" w:rsidRDefault="00D2109E" w:rsidP="00D2109E">
      <w:pPr>
        <w:jc w:val="center"/>
        <w:rPr>
          <w:sz w:val="35"/>
          <w:szCs w:val="35"/>
        </w:rPr>
      </w:pPr>
    </w:p>
    <w:tbl>
      <w:tblPr>
        <w:tblW w:w="951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"/>
        <w:gridCol w:w="1701"/>
        <w:gridCol w:w="6096"/>
        <w:gridCol w:w="1559"/>
        <w:gridCol w:w="142"/>
      </w:tblGrid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  <w:tcBorders>
              <w:bottom w:val="single" w:sz="2" w:space="0" w:color="000000"/>
            </w:tcBorders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D2109E" w:rsidRPr="00D45AB9" w:rsidRDefault="00D2109E" w:rsidP="00EF10BC">
            <w:pPr>
              <w:pStyle w:val="a5"/>
              <w:snapToGrid w:val="0"/>
              <w:jc w:val="right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2109E" w:rsidRPr="00D45AB9" w:rsidTr="00EF10BC">
        <w:trPr>
          <w:gridBefore w:val="1"/>
          <w:gridAfter w:val="1"/>
          <w:wBefore w:w="13" w:type="dxa"/>
          <w:wAfter w:w="142" w:type="dxa"/>
        </w:trPr>
        <w:tc>
          <w:tcPr>
            <w:tcW w:w="1701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096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2109E" w:rsidRPr="00D45AB9" w:rsidRDefault="00D2109E" w:rsidP="00EF10BC">
            <w:pPr>
              <w:pStyle w:val="a5"/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D2109E" w:rsidRPr="000D5BCC" w:rsidTr="00EF10BC">
        <w:trPr>
          <w:trHeight w:val="691"/>
        </w:trPr>
        <w:tc>
          <w:tcPr>
            <w:tcW w:w="1714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2109E" w:rsidRPr="005E059A" w:rsidRDefault="00D2109E" w:rsidP="00EF10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2109E" w:rsidRPr="000D5BCC" w:rsidRDefault="00D2109E" w:rsidP="00EF10BC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D2109E" w:rsidRPr="00FE44B5" w:rsidTr="00EF10BC">
        <w:trPr>
          <w:trHeight w:val="691"/>
        </w:trPr>
        <w:tc>
          <w:tcPr>
            <w:tcW w:w="9511" w:type="dxa"/>
            <w:gridSpan w:val="5"/>
          </w:tcPr>
          <w:p w:rsidR="00D2109E" w:rsidRPr="00FE44B5" w:rsidRDefault="00D2109E" w:rsidP="00182C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4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проведения конкурса по отбору кандидатур на должность главы муниципального образования </w:t>
            </w:r>
            <w:r w:rsidR="00182CB2">
              <w:rPr>
                <w:rFonts w:ascii="Times New Roman" w:hAnsi="Times New Roman" w:cs="Times New Roman"/>
                <w:sz w:val="28"/>
                <w:szCs w:val="28"/>
              </w:rPr>
              <w:t>Светловское</w:t>
            </w:r>
            <w:r w:rsidRPr="00D210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Котельничского района Кировской области</w:t>
            </w:r>
          </w:p>
        </w:tc>
      </w:tr>
    </w:tbl>
    <w:p w:rsidR="00D2109E" w:rsidRPr="00FE44B5" w:rsidRDefault="00D2109E" w:rsidP="00182CB2">
      <w:pPr>
        <w:autoSpaceDE w:val="0"/>
        <w:autoSpaceDN w:val="0"/>
        <w:adjustRightInd w:val="0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D2109E" w:rsidRPr="00FE44B5" w:rsidRDefault="00D2109E" w:rsidP="00D2109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8683D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48683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683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8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4B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E44B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E44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E44B5">
        <w:rPr>
          <w:rFonts w:ascii="Times New Roman" w:hAnsi="Times New Roman" w:cs="Times New Roman"/>
          <w:sz w:val="28"/>
          <w:szCs w:val="28"/>
        </w:rPr>
        <w:t xml:space="preserve"> Котельничск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44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44B5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182CB2">
        <w:rPr>
          <w:rFonts w:ascii="Times New Roman" w:hAnsi="Times New Roman" w:cs="Times New Roman"/>
          <w:sz w:val="28"/>
          <w:szCs w:val="28"/>
        </w:rPr>
        <w:t>Светловская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Pr="00FE44B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D2109E" w:rsidRDefault="00D2109E" w:rsidP="00D2109E">
      <w:pPr>
        <w:pStyle w:val="ConsPlusTitle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9" w:history="1">
        <w:r w:rsidRPr="00FE44B5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182CB2">
        <w:rPr>
          <w:rFonts w:ascii="Times New Roman" w:hAnsi="Times New Roman" w:cs="Times New Roman"/>
          <w:b w:val="0"/>
          <w:sz w:val="28"/>
          <w:szCs w:val="28"/>
        </w:rPr>
        <w:t>Светловское</w:t>
      </w:r>
      <w:r w:rsidRPr="00D2109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E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Pr="00FE44B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109E" w:rsidRDefault="00D2109E" w:rsidP="00D2109E">
      <w:pPr>
        <w:pStyle w:val="ConsPlusNormal"/>
        <w:numPr>
          <w:ilvl w:val="0"/>
          <w:numId w:val="1"/>
        </w:numPr>
        <w:adjustRightInd w:val="0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4B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58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182CB2">
        <w:rPr>
          <w:rFonts w:ascii="Times New Roman" w:hAnsi="Times New Roman" w:cs="Times New Roman"/>
          <w:sz w:val="28"/>
          <w:szCs w:val="28"/>
        </w:rPr>
        <w:t>Светловского</w:t>
      </w:r>
      <w:r w:rsidR="00A6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44B5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Котельничского района Кировской области </w:t>
      </w:r>
      <w:hyperlink r:id="rId7" w:history="1">
        <w:r w:rsidRPr="007B1135">
          <w:rPr>
            <w:rStyle w:val="a6"/>
            <w:rFonts w:ascii="Times New Roman" w:hAnsi="Times New Roman" w:cs="Times New Roman"/>
            <w:sz w:val="28"/>
            <w:szCs w:val="28"/>
          </w:rPr>
          <w:t>www.kotelnich-msu.ru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4B5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2109E" w:rsidRDefault="00D2109E" w:rsidP="00D2109E">
      <w:pPr>
        <w:pStyle w:val="ConsPlusNormal"/>
        <w:adjustRightInd w:val="0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2109E" w:rsidRPr="00D2109E" w:rsidRDefault="00D2109E" w:rsidP="00D2109E">
      <w:pPr>
        <w:pStyle w:val="ConsPlusNormal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9E">
        <w:rPr>
          <w:rFonts w:ascii="Times New Roman" w:hAnsi="Times New Roman" w:cs="Times New Roman"/>
          <w:sz w:val="28"/>
          <w:szCs w:val="28"/>
        </w:rPr>
        <w:t>Председатель сельской Думы</w:t>
      </w:r>
      <w:r w:rsidR="00182CB2">
        <w:rPr>
          <w:rFonts w:ascii="Times New Roman" w:hAnsi="Times New Roman" w:cs="Times New Roman"/>
          <w:sz w:val="28"/>
          <w:szCs w:val="28"/>
        </w:rPr>
        <w:t xml:space="preserve">                                        Л.В.Вычугжанина</w:t>
      </w:r>
    </w:p>
    <w:p w:rsidR="00D2109E" w:rsidRDefault="00D2109E" w:rsidP="00D210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</w:p>
    <w:p w:rsidR="00D2109E" w:rsidRPr="0048683D" w:rsidRDefault="00D2109E" w:rsidP="00D2109E">
      <w:pPr>
        <w:pStyle w:val="ConsPlusNormal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109E" w:rsidRPr="0048683D" w:rsidRDefault="00D2109E" w:rsidP="00D2109E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</w:p>
    <w:p w:rsidR="00D2109E" w:rsidRPr="0048683D" w:rsidRDefault="00D2109E" w:rsidP="00D2109E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2CB2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8683D">
        <w:rPr>
          <w:rFonts w:ascii="Times New Roman" w:hAnsi="Times New Roman" w:cs="Times New Roman"/>
          <w:sz w:val="28"/>
          <w:szCs w:val="28"/>
        </w:rPr>
        <w:t>ешени</w:t>
      </w:r>
      <w:r w:rsidR="00182C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CB2">
        <w:rPr>
          <w:rFonts w:ascii="Times New Roman" w:hAnsi="Times New Roman" w:cs="Times New Roman"/>
          <w:sz w:val="28"/>
          <w:szCs w:val="28"/>
        </w:rPr>
        <w:t>Светловской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48683D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D2109E" w:rsidRPr="0048683D" w:rsidRDefault="00D2109E" w:rsidP="00D2109E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  <w:r w:rsidRPr="004868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_____________ № ___</w:t>
      </w:r>
    </w:p>
    <w:p w:rsidR="00D2109E" w:rsidRDefault="00D2109E" w:rsidP="00872505">
      <w:pPr>
        <w:pStyle w:val="ConsPlusNormal"/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5D5" w:rsidRPr="005375D5" w:rsidRDefault="005375D5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Default="00FE6EB0" w:rsidP="00A60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5375D5">
        <w:rPr>
          <w:rFonts w:ascii="Times New Roman" w:hAnsi="Times New Roman" w:cs="Times New Roman"/>
          <w:sz w:val="28"/>
          <w:szCs w:val="28"/>
        </w:rPr>
        <w:t>ПОЛОЖЕНИЕ</w:t>
      </w:r>
    </w:p>
    <w:p w:rsidR="00D2109E" w:rsidRPr="005375D5" w:rsidRDefault="00D2109E" w:rsidP="00A60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муниципального образования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</w:t>
      </w:r>
    </w:p>
    <w:p w:rsidR="00FE6EB0" w:rsidRPr="005375D5" w:rsidRDefault="00FE6EB0" w:rsidP="00FE6E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1443" w:rsidRDefault="00ED1443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со </w:t>
      </w:r>
      <w:hyperlink r:id="rId8" w:history="1">
        <w:r w:rsidRPr="005375D5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D1443">
        <w:rPr>
          <w:rFonts w:ascii="Times New Roman" w:hAnsi="Times New Roman" w:cs="Times New Roman"/>
          <w:sz w:val="28"/>
          <w:szCs w:val="28"/>
        </w:rPr>
        <w:t>№</w:t>
      </w:r>
      <w:r w:rsidRPr="005375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75D5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N 292-ЗО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 местном самоуправлении в Кировской области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5D5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C976C6" w:rsidRPr="00C976C6">
        <w:rPr>
          <w:rFonts w:ascii="Times New Roman" w:hAnsi="Times New Roman" w:cs="Times New Roman"/>
          <w:sz w:val="28"/>
          <w:szCs w:val="28"/>
        </w:rPr>
        <w:t>30</w:t>
      </w:r>
      <w:r w:rsidRPr="005375D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182CB2">
        <w:rPr>
          <w:rFonts w:ascii="Times New Roman" w:hAnsi="Times New Roman" w:cs="Times New Roman"/>
          <w:sz w:val="28"/>
          <w:szCs w:val="28"/>
        </w:rPr>
        <w:t>Светловское</w:t>
      </w:r>
      <w:r w:rsidR="007B0676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 </w:t>
      </w:r>
      <w:r w:rsidRPr="005375D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конкурса по отбору кандидатур на должность главы муниципального образования </w:t>
      </w:r>
      <w:r w:rsidR="00C976C6">
        <w:rPr>
          <w:rFonts w:ascii="Times New Roman" w:hAnsi="Times New Roman" w:cs="Times New Roman"/>
          <w:sz w:val="28"/>
          <w:szCs w:val="28"/>
        </w:rPr>
        <w:t>Светловское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r w:rsidR="007B0676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</w:t>
      </w:r>
      <w:r w:rsidR="007B0676" w:rsidRPr="005375D5">
        <w:rPr>
          <w:rFonts w:ascii="Times New Roman" w:hAnsi="Times New Roman" w:cs="Times New Roman"/>
          <w:sz w:val="28"/>
          <w:szCs w:val="28"/>
        </w:rPr>
        <w:t xml:space="preserve"> </w:t>
      </w:r>
      <w:r w:rsidRPr="005375D5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5375D5">
        <w:rPr>
          <w:rFonts w:ascii="Times New Roman" w:hAnsi="Times New Roman" w:cs="Times New Roman"/>
          <w:sz w:val="28"/>
          <w:szCs w:val="28"/>
        </w:rPr>
        <w:t xml:space="preserve">1.2. Конкурс назначается решением </w:t>
      </w:r>
      <w:r w:rsidR="00C976C6">
        <w:rPr>
          <w:rFonts w:ascii="Times New Roman" w:hAnsi="Times New Roman" w:cs="Times New Roman"/>
          <w:sz w:val="28"/>
          <w:szCs w:val="28"/>
        </w:rPr>
        <w:t>Светловской</w:t>
      </w:r>
      <w:r w:rsidR="007B0676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B0676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(далее – сельская Дума) </w:t>
      </w:r>
      <w:r w:rsidRPr="00C976C6">
        <w:rPr>
          <w:rFonts w:ascii="Times New Roman" w:hAnsi="Times New Roman" w:cs="Times New Roman"/>
          <w:b/>
          <w:sz w:val="28"/>
          <w:szCs w:val="28"/>
        </w:rPr>
        <w:t xml:space="preserve">не позднее месяца до окончания срока полномочий </w:t>
      </w:r>
      <w:r w:rsidRPr="005375D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C976C6">
        <w:rPr>
          <w:rFonts w:ascii="Times New Roman" w:hAnsi="Times New Roman" w:cs="Times New Roman"/>
          <w:sz w:val="28"/>
          <w:szCs w:val="28"/>
        </w:rPr>
        <w:t>Светловское</w:t>
      </w:r>
      <w:r w:rsidR="00D2109E">
        <w:rPr>
          <w:rFonts w:ascii="Times New Roman" w:hAnsi="Times New Roman" w:cs="Times New Roman"/>
          <w:sz w:val="28"/>
          <w:szCs w:val="28"/>
        </w:rPr>
        <w:t xml:space="preserve"> </w:t>
      </w:r>
      <w:r w:rsidR="007B0676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 (далее – глава поселения)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, признания конкурса несостоявшимся или непринятия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конкурс назначается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в течение 14 дней со дня наступления указанных оснований.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1.3. В решении об объявлении конкурса в обязательном порядке указываются: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1.3.1. Дата проведения конкурса, а также время и место его проведения.</w:t>
      </w:r>
    </w:p>
    <w:p w:rsidR="00FE6EB0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1.3.2. Срок приема документов (дата начала и дата окончания, в том числе с учетом продления срока приема документов в случае,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w:anchor="P126" w:history="1">
        <w:r w:rsidRPr="005375D5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Положения), место и время приема документов, подлежащих представлению в конкурсную комиссию в соответствии с настоящим Положением.</w:t>
      </w:r>
    </w:p>
    <w:p w:rsidR="00D2109E" w:rsidRPr="005375D5" w:rsidRDefault="00D2109E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2. Порядок формирования и организации</w:t>
      </w:r>
      <w:r w:rsidR="00D2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/>
          <w:sz w:val="28"/>
          <w:szCs w:val="28"/>
        </w:rPr>
        <w:t>деятельности конкурсной комиссии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2.1. Организация и проведение конкурса осуществляются конкурсной комиссией, формируемой в соответствии с Федеральным </w:t>
      </w:r>
      <w:hyperlink r:id="rId11" w:history="1">
        <w:r w:rsidRPr="005375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B0676">
        <w:rPr>
          <w:rFonts w:ascii="Times New Roman" w:hAnsi="Times New Roman" w:cs="Times New Roman"/>
          <w:sz w:val="28"/>
          <w:szCs w:val="28"/>
        </w:rPr>
        <w:t>№</w:t>
      </w:r>
      <w:r w:rsidRPr="005375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B0676">
        <w:rPr>
          <w:rFonts w:ascii="Times New Roman" w:hAnsi="Times New Roman" w:cs="Times New Roman"/>
          <w:sz w:val="28"/>
          <w:szCs w:val="28"/>
        </w:rPr>
        <w:t>«</w:t>
      </w:r>
      <w:r w:rsidRPr="005375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B0676">
        <w:rPr>
          <w:rFonts w:ascii="Times New Roman" w:hAnsi="Times New Roman" w:cs="Times New Roman"/>
          <w:sz w:val="28"/>
          <w:szCs w:val="28"/>
        </w:rPr>
        <w:t>»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2.2. Общее число членов конкурсной комиссии составляет </w:t>
      </w:r>
      <w:r w:rsidR="007B0676">
        <w:rPr>
          <w:rFonts w:ascii="Times New Roman" w:hAnsi="Times New Roman" w:cs="Times New Roman"/>
          <w:sz w:val="28"/>
          <w:szCs w:val="28"/>
        </w:rPr>
        <w:t>6</w:t>
      </w:r>
      <w:r w:rsidRPr="005375D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5858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2.3. При формировании конкурсной комиссии половина ее членов избираются </w:t>
      </w:r>
      <w:r w:rsidR="007B0676">
        <w:rPr>
          <w:rFonts w:ascii="Times New Roman" w:hAnsi="Times New Roman" w:cs="Times New Roman"/>
          <w:sz w:val="28"/>
          <w:szCs w:val="28"/>
        </w:rPr>
        <w:t xml:space="preserve">сельской Думой из числа депутатов, </w:t>
      </w:r>
      <w:r w:rsidRPr="005375D5">
        <w:rPr>
          <w:rFonts w:ascii="Times New Roman" w:hAnsi="Times New Roman" w:cs="Times New Roman"/>
          <w:sz w:val="28"/>
          <w:szCs w:val="28"/>
        </w:rPr>
        <w:t xml:space="preserve">другая половина </w:t>
      </w:r>
      <w:r w:rsidR="00D2109E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7B0676">
        <w:rPr>
          <w:rFonts w:ascii="Times New Roman" w:hAnsi="Times New Roman" w:cs="Times New Roman"/>
          <w:sz w:val="28"/>
          <w:szCs w:val="28"/>
        </w:rPr>
        <w:t>главой Котельничского района</w:t>
      </w:r>
      <w:r w:rsidR="006E5858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до 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об объявлении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 Конкурсная комиссия является коллегиальным органом и обладает следующими полномочиями: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2.4.1. Рассматривает полноту, достоверность и соответствие документов, представленных для участия в конкурсе.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2</w:t>
      </w:r>
      <w:r w:rsidRPr="005375D5">
        <w:rPr>
          <w:rFonts w:ascii="Times New Roman" w:hAnsi="Times New Roman" w:cs="Times New Roman"/>
          <w:sz w:val="28"/>
          <w:szCs w:val="28"/>
        </w:rPr>
        <w:t>. Осуществляет подготовку и проведение конкурсных испытаний (собеседование), предусмотренных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3</w:t>
      </w:r>
      <w:r w:rsidRPr="005375D5">
        <w:rPr>
          <w:rFonts w:ascii="Times New Roman" w:hAnsi="Times New Roman" w:cs="Times New Roman"/>
          <w:sz w:val="28"/>
          <w:szCs w:val="28"/>
        </w:rPr>
        <w:t>. Определяет результаты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4</w:t>
      </w:r>
      <w:r w:rsidRPr="005375D5">
        <w:rPr>
          <w:rFonts w:ascii="Times New Roman" w:hAnsi="Times New Roman" w:cs="Times New Roman"/>
          <w:sz w:val="28"/>
          <w:szCs w:val="28"/>
        </w:rPr>
        <w:t xml:space="preserve">. Представляет кандидатов на должность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в </w:t>
      </w:r>
      <w:r w:rsidR="007B0676">
        <w:rPr>
          <w:rFonts w:ascii="Times New Roman" w:hAnsi="Times New Roman" w:cs="Times New Roman"/>
          <w:sz w:val="28"/>
          <w:szCs w:val="28"/>
        </w:rPr>
        <w:t>сельскую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2.4.</w:t>
      </w:r>
      <w:r w:rsidR="007B0676">
        <w:rPr>
          <w:rFonts w:ascii="Times New Roman" w:hAnsi="Times New Roman" w:cs="Times New Roman"/>
          <w:sz w:val="28"/>
          <w:szCs w:val="28"/>
        </w:rPr>
        <w:t>5</w:t>
      </w:r>
      <w:r w:rsidRPr="005375D5">
        <w:rPr>
          <w:rFonts w:ascii="Times New Roman" w:hAnsi="Times New Roman" w:cs="Times New Roman"/>
          <w:sz w:val="28"/>
          <w:szCs w:val="28"/>
        </w:rPr>
        <w:t>. Осуществляет иные полномочия в соответствии с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2.5. Конкурсная комиссия состоит из председателя, заместителя председателя, секретаря и членов конкурсной комиссии. Председатель конкурсной комиссии избирается из состава членов конкурсной комиссии</w:t>
      </w:r>
      <w:r w:rsidR="007B0676">
        <w:rPr>
          <w:rFonts w:ascii="Times New Roman" w:hAnsi="Times New Roman" w:cs="Times New Roman"/>
          <w:sz w:val="28"/>
          <w:szCs w:val="28"/>
        </w:rPr>
        <w:t xml:space="preserve"> </w:t>
      </w:r>
      <w:r w:rsidRPr="005375D5">
        <w:rPr>
          <w:rFonts w:ascii="Times New Roman" w:hAnsi="Times New Roman" w:cs="Times New Roman"/>
          <w:sz w:val="28"/>
          <w:szCs w:val="28"/>
        </w:rPr>
        <w:t>открытым голосованием большинством голосов от числа членов конкурсной комиссии, присутствующих на первом заседании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2.6.1. Осуществляет общее руководство работой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2.6.2. Определяет дату и повестку заседания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2.6.3. Распределяет обязанности между членами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2.6.4. Подписывает протоколы заседаний конкурсной комиссии и принятые конкурсной комиссией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lastRenderedPageBreak/>
        <w:t>2.6.5. Контролирует исполнение решений, принятых конкурсной комиссией.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2.6.6.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2.6.7. Представляет на заседании принятое по результатам конкурса решение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 Секретарь конкурсной комиссии: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2.8.1. Осуществляет организационное обеспечение деятельности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2.8.2. Осуществляет подготовку заседаний конкурсной комиссии, в том числе обеспечивает извещение членов конкурсной комиссии и при необходимости иных лиц, привлеченных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2.8.3. Ведет протоколы заседаний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2.8.4. Оформляет принятые конкурсной комиссией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2.8.5. Решает иные организационные вопросы, связанные с подготовкой и проведением заседаний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2.9.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 с правом совещательного голоса.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2.10. Организационной формой деятельности конкурсной комиссии являются заседания.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На заседании конкурсной комиссии секретарем ведется протокол, в котором отражается информация о ходе заседания и принятых решениях. Протокол подписывается всеми членами конкурсной комиссии, если иное не предусмотрено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2.11.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2.12. 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7B0676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, и не менее 2/3 числа членов конкурсной комиссии, назначенных </w:t>
      </w:r>
      <w:r w:rsidR="007B0676">
        <w:rPr>
          <w:rFonts w:ascii="Times New Roman" w:hAnsi="Times New Roman" w:cs="Times New Roman"/>
          <w:sz w:val="28"/>
          <w:szCs w:val="28"/>
        </w:rPr>
        <w:t>главой Котельничского района</w:t>
      </w:r>
      <w:r w:rsidRPr="005375D5">
        <w:rPr>
          <w:rFonts w:ascii="Times New Roman" w:hAnsi="Times New Roman" w:cs="Times New Roman"/>
          <w:sz w:val="28"/>
          <w:szCs w:val="28"/>
        </w:rPr>
        <w:t>. Замена членов комиссии не допускается.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В случае выбытия члена конкурсной комиссии из ее состава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2.13. В случае если кандидат является подчиненным члену конкурсной комиссии или член конкурсной комиссии является лицом,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интересов, от участия в деятельности комиссии до окончания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решающим является голос ее председательствующего.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2.15.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7B06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2.16. Срок полномочий конкурсной комиссии составляет 5 лет. В случае если срок полномочий конкурсной комиссии истекает в период после объявления конкурса </w:t>
      </w:r>
      <w:r w:rsidR="007B0676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 до принятия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 Думы</w:t>
      </w:r>
      <w:r w:rsidRPr="005375D5">
        <w:rPr>
          <w:rFonts w:ascii="Times New Roman" w:hAnsi="Times New Roman" w:cs="Times New Roman"/>
          <w:sz w:val="28"/>
          <w:szCs w:val="28"/>
        </w:rPr>
        <w:t xml:space="preserve">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, срок полномочий конкурсной комиссии продлевается до дня вступления в силу решения </w:t>
      </w:r>
      <w:r w:rsidR="007B0676">
        <w:rPr>
          <w:rFonts w:ascii="Times New Roman" w:hAnsi="Times New Roman" w:cs="Times New Roman"/>
          <w:sz w:val="28"/>
          <w:szCs w:val="28"/>
        </w:rPr>
        <w:t>сельской Думы</w:t>
      </w:r>
      <w:r w:rsidRPr="005375D5">
        <w:rPr>
          <w:rFonts w:ascii="Times New Roman" w:hAnsi="Times New Roman" w:cs="Times New Roman"/>
          <w:sz w:val="28"/>
          <w:szCs w:val="28"/>
        </w:rPr>
        <w:t xml:space="preserve"> об избрании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3. Объявление о проведении конкурса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3.1. Объявление о проведении конкурса размещается </w:t>
      </w:r>
      <w:r w:rsidR="007B0676">
        <w:rPr>
          <w:rFonts w:ascii="Times New Roman" w:hAnsi="Times New Roman" w:cs="Times New Roman"/>
          <w:sz w:val="28"/>
          <w:szCs w:val="28"/>
        </w:rPr>
        <w:t xml:space="preserve">на </w:t>
      </w:r>
      <w:r w:rsidR="007B067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досках в </w:t>
      </w:r>
      <w:r w:rsidR="00D2109E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7B0676">
        <w:rPr>
          <w:rFonts w:ascii="Times New Roman" w:hAnsi="Times New Roman" w:cs="Times New Roman"/>
          <w:sz w:val="28"/>
          <w:szCs w:val="28"/>
        </w:rPr>
        <w:t xml:space="preserve">поселении и </w:t>
      </w:r>
      <w:r w:rsidRPr="005375D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2109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375D5">
        <w:rPr>
          <w:rFonts w:ascii="Times New Roman" w:hAnsi="Times New Roman" w:cs="Times New Roman"/>
          <w:sz w:val="28"/>
          <w:szCs w:val="28"/>
        </w:rPr>
        <w:t xml:space="preserve">Котельничского района в течение 3 рабочих дней со дня принятия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решения об объявлении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 В объявлении о проведении конкурса указываются: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3.2.1. Решение </w:t>
      </w:r>
      <w:r w:rsidR="007B0676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 проведении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3.2.2. Сведения о дате, времени и месте проведения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3.2.3. Требования к кандидатам на должность главы </w:t>
      </w:r>
      <w:r w:rsidR="007B0676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(далее - кандидаты), установленные </w:t>
      </w:r>
      <w:hyperlink w:anchor="P102" w:history="1">
        <w:r w:rsidRPr="005375D5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5375D5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3.2.4. Перечень документов, необходимых для участия в конкурсе, и требования к их оформлению.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3.2.5. Срок приема документов (дата начала и дата окончания, в том числе с учетом продления срока приема документов в случае, предусмотренном </w:t>
      </w:r>
      <w:hyperlink w:anchor="P126" w:history="1">
        <w:r w:rsidRPr="005375D5">
          <w:rPr>
            <w:rFonts w:ascii="Times New Roman" w:hAnsi="Times New Roman" w:cs="Times New Roman"/>
            <w:sz w:val="28"/>
            <w:szCs w:val="28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Положения), место и время приема документов, подлежащих представлению в конкурсную комиссию.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3.2.6. Условия конкурса, в том числе порядок проведения конкурсных испытаний.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3.2.7. Сведения об источнике дополнительной информации о конкурсе (адрес, телефон, контактное лицо).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D2109E" w:rsidRDefault="00FE6EB0" w:rsidP="00D2109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09E">
        <w:rPr>
          <w:rFonts w:ascii="Times New Roman" w:hAnsi="Times New Roman" w:cs="Times New Roman"/>
          <w:b/>
          <w:sz w:val="28"/>
          <w:szCs w:val="28"/>
        </w:rPr>
        <w:t>4. Требования к кандидатам.</w:t>
      </w:r>
      <w:r w:rsidR="00D21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09E">
        <w:rPr>
          <w:rFonts w:ascii="Times New Roman" w:hAnsi="Times New Roman" w:cs="Times New Roman"/>
          <w:b/>
          <w:sz w:val="28"/>
          <w:szCs w:val="28"/>
        </w:rPr>
        <w:t>Порядок представления и перечень документов для участия в конкурсе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05" w:rsidRPr="005375D5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5375D5">
        <w:rPr>
          <w:rFonts w:ascii="Times New Roman" w:hAnsi="Times New Roman" w:cs="Times New Roman"/>
          <w:sz w:val="28"/>
          <w:szCs w:val="28"/>
        </w:rPr>
        <w:t>4.1. Право на участие в конкурсе имеют граждане, не имеющие на день проведения конкурса в соответствии со статьей 4 и пунктом 6 статьи 32 Федерального закона от 12.06.2002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достигшие на день проведения конкурса возраста 21 года, не имеющие медицинских ограничений и противопоказаний по состоянию здоровья.</w:t>
      </w:r>
    </w:p>
    <w:p w:rsidR="00872505" w:rsidRPr="000D511E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4.2. К кандидатам устанавливаются 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r w:rsidR="007B0676" w:rsidRPr="000D511E">
        <w:rPr>
          <w:rFonts w:ascii="Times New Roman" w:hAnsi="Times New Roman" w:cs="Times New Roman"/>
          <w:sz w:val="28"/>
          <w:szCs w:val="28"/>
        </w:rPr>
        <w:t>поселения</w:t>
      </w:r>
      <w:r w:rsidRPr="000D511E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значения:</w:t>
      </w:r>
    </w:p>
    <w:p w:rsidR="000D511E" w:rsidRPr="000D511E" w:rsidRDefault="00872505" w:rsidP="000D511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511E">
        <w:rPr>
          <w:sz w:val="28"/>
          <w:szCs w:val="28"/>
        </w:rPr>
        <w:t xml:space="preserve">4.2.1. </w:t>
      </w:r>
      <w:r w:rsidR="000D511E" w:rsidRPr="000D511E">
        <w:rPr>
          <w:sz w:val="28"/>
          <w:szCs w:val="28"/>
        </w:rPr>
        <w:t>Образование – среднее профессиональное.</w:t>
      </w:r>
    </w:p>
    <w:p w:rsidR="00872505" w:rsidRPr="000D511E" w:rsidRDefault="000D511E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4.1.2. Общий стаж работы не менее 3 лет.</w:t>
      </w:r>
    </w:p>
    <w:p w:rsidR="00872505" w:rsidRPr="000D511E" w:rsidRDefault="00872505" w:rsidP="000D51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11E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0D511E" w:rsidRPr="000D511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511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нание </w:t>
      </w:r>
      <w:hyperlink r:id="rId12" w:history="1">
        <w:r w:rsidRPr="000D511E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конституционных законов, федеральных законов, иных нормативных </w:t>
      </w:r>
      <w:r w:rsidRPr="000D51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 Российской Федерации, </w:t>
      </w:r>
      <w:hyperlink r:id="rId13" w:history="1">
        <w:r w:rsidRPr="000D511E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0D511E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области, законов Кировской области, иных нормативных правовых актов Кировской области, Устава Котельничского района, муниципальных правовых актов, соответствующих компетенции органов местного самоуправления, порядка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к служебному поведению.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6B84"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0D511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C6B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D51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C6B84">
        <w:rPr>
          <w:rFonts w:ascii="Times New Roman" w:hAnsi="Times New Roman" w:cs="Times New Roman"/>
          <w:sz w:val="28"/>
          <w:szCs w:val="28"/>
          <w:lang w:eastAsia="ru-RU"/>
        </w:rPr>
        <w:t>аличие навыков оперативного принятия и реализации управленческих решений, организации и обеспечения выполнения задач, правотворческой деятельности, ведения деловых переговоров, публичного выступления, осуществления контроля, планирования, анализа и прогнозирования, грамотного учета мнения коллег, делегирования полномочий, организации работы по эффективному взаимодействию с органами государственной власти, органами местного самоуправления, организациями, владения современными средствами, методами и технологиями работы с информацией.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>4.3. Кандидаты представляют в конкурсную комиссию: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4.3.1. Заявление по прилагаемой форме (приложение № 1</w:t>
      </w:r>
      <w:r w:rsidR="000D511E">
        <w:rPr>
          <w:sz w:val="28"/>
          <w:szCs w:val="28"/>
        </w:rPr>
        <w:t xml:space="preserve"> к Положению</w:t>
      </w:r>
      <w:r w:rsidRPr="005375D5">
        <w:rPr>
          <w:sz w:val="28"/>
          <w:szCs w:val="28"/>
        </w:rPr>
        <w:t>).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4.3.2. Собственноручно заполненную и подписанную анкету по форме №4, утвержденной постановлением Правительства РФ от 06.02.2010 №63 «Об утверждении Инструкции о порядке допуска должностных лиц и граждан Российской Федерации к государственной тайне».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4.3.3. Справку об отсутствии медицинских противопоказаний для работы со сведениями, составляющими государственную тайну,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утвержденную приказом Минздравсоцразвития РФ от 26.08.2011 N 989н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4.3.4. Копия паспорта или документа, заменяющего паспорт гражданина. 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4.3.5. 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4.3.6. Копия документа, подтверждающего сведения об образовании.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lastRenderedPageBreak/>
        <w:t xml:space="preserve">4.3.7.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4" w:history="1">
        <w:r w:rsidRPr="005375D5">
          <w:rPr>
            <w:sz w:val="28"/>
            <w:szCs w:val="28"/>
          </w:rPr>
          <w:t>приложению 1</w:t>
        </w:r>
      </w:hyperlink>
      <w:r w:rsidRPr="005375D5">
        <w:rPr>
          <w:sz w:val="28"/>
          <w:szCs w:val="28"/>
        </w:rPr>
        <w:t xml:space="preserve"> к Федеральному закону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кандидата предоставляются за год,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4.3.8. Сведения о принадлежащем кандидату,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– Указ Президента РФ № 546).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4.3.9.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lastRenderedPageBreak/>
        <w:t>4.3.10.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87250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4.3.11.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726151" w:rsidRPr="005375D5" w:rsidRDefault="00726151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2E7BCD">
        <w:rPr>
          <w:sz w:val="28"/>
          <w:szCs w:val="28"/>
        </w:rPr>
        <w:t>4.3.1</w:t>
      </w:r>
      <w:r>
        <w:rPr>
          <w:sz w:val="28"/>
          <w:szCs w:val="28"/>
        </w:rPr>
        <w:t>2</w:t>
      </w:r>
      <w:r w:rsidRPr="002E7BCD">
        <w:rPr>
          <w:sz w:val="28"/>
          <w:szCs w:val="28"/>
        </w:rPr>
        <w:t xml:space="preserve">. Справку о наличии (отсутствии) судимости и (или) факта уголовного преследования либо о прекращении уголовного преследования, выданную в соответствии с Административным </w:t>
      </w:r>
      <w:hyperlink r:id="rId15" w:history="1">
        <w:r w:rsidRPr="002E7BCD">
          <w:rPr>
            <w:sz w:val="28"/>
            <w:szCs w:val="28"/>
          </w:rPr>
          <w:t>регламентом</w:t>
        </w:r>
      </w:hyperlink>
      <w:r w:rsidRPr="002E7BCD">
        <w:rPr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</w:t>
      </w:r>
      <w:r w:rsidRPr="002E7BCD">
        <w:rPr>
          <w:sz w:val="28"/>
          <w:szCs w:val="28"/>
        </w:rPr>
        <w:t xml:space="preserve">, утвержденным приказом МВД России от </w:t>
      </w:r>
      <w:r>
        <w:rPr>
          <w:sz w:val="28"/>
          <w:szCs w:val="28"/>
        </w:rPr>
        <w:t>27.09.2019 № 660.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>4.3.1</w:t>
      </w:r>
      <w:r w:rsidR="00726151">
        <w:rPr>
          <w:rFonts w:ascii="Times New Roman" w:hAnsi="Times New Roman" w:cs="Times New Roman"/>
          <w:sz w:val="28"/>
          <w:szCs w:val="28"/>
        </w:rPr>
        <w:t>3</w:t>
      </w:r>
      <w:r w:rsidRPr="005375D5">
        <w:rPr>
          <w:rFonts w:ascii="Times New Roman" w:hAnsi="Times New Roman" w:cs="Times New Roman"/>
          <w:sz w:val="28"/>
          <w:szCs w:val="28"/>
        </w:rPr>
        <w:t>.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кандидата).</w:t>
      </w:r>
    </w:p>
    <w:p w:rsidR="00872505" w:rsidRPr="005375D5" w:rsidRDefault="00872505" w:rsidP="00D2109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t>4.4. Документы, указанные в пункте 4.3 части 4 Положения,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4.5. Прием документов для участия в конкурсе осуществляется </w:t>
      </w:r>
      <w:r w:rsidR="006B7A7B">
        <w:rPr>
          <w:sz w:val="28"/>
          <w:szCs w:val="28"/>
        </w:rPr>
        <w:t xml:space="preserve">ведущим специалистом администрации </w:t>
      </w:r>
      <w:r w:rsidR="003B6414" w:rsidRPr="003B6414">
        <w:rPr>
          <w:i/>
          <w:sz w:val="28"/>
          <w:szCs w:val="28"/>
        </w:rPr>
        <w:t>(</w:t>
      </w:r>
      <w:r w:rsidR="006E5858">
        <w:rPr>
          <w:i/>
          <w:sz w:val="28"/>
          <w:szCs w:val="28"/>
        </w:rPr>
        <w:t xml:space="preserve">это может быть </w:t>
      </w:r>
      <w:r w:rsidR="003B6414" w:rsidRPr="003B6414">
        <w:rPr>
          <w:i/>
          <w:sz w:val="28"/>
          <w:szCs w:val="28"/>
        </w:rPr>
        <w:t>специалист администрации, указать должность)</w:t>
      </w:r>
      <w:r w:rsidRPr="005375D5">
        <w:rPr>
          <w:sz w:val="28"/>
          <w:szCs w:val="28"/>
        </w:rPr>
        <w:t xml:space="preserve"> в срок, определенный решением </w:t>
      </w:r>
      <w:r w:rsidR="003B6414">
        <w:rPr>
          <w:sz w:val="28"/>
          <w:szCs w:val="28"/>
        </w:rPr>
        <w:t>сельской</w:t>
      </w:r>
      <w:r w:rsidRPr="005375D5">
        <w:rPr>
          <w:sz w:val="28"/>
          <w:szCs w:val="28"/>
        </w:rPr>
        <w:t xml:space="preserve"> Думы. В случае поступления документов после указанного срока </w:t>
      </w:r>
      <w:r w:rsidR="003B6414">
        <w:rPr>
          <w:sz w:val="28"/>
          <w:szCs w:val="28"/>
        </w:rPr>
        <w:t xml:space="preserve">претенденту </w:t>
      </w:r>
      <w:r w:rsidR="003B6414" w:rsidRPr="005375D5">
        <w:rPr>
          <w:sz w:val="28"/>
          <w:szCs w:val="28"/>
        </w:rPr>
        <w:t xml:space="preserve">на участие в конкурсе </w:t>
      </w:r>
      <w:r w:rsidR="003B6414">
        <w:rPr>
          <w:sz w:val="28"/>
          <w:szCs w:val="28"/>
        </w:rPr>
        <w:t>должно быть</w:t>
      </w:r>
      <w:r w:rsidRPr="005375D5">
        <w:rPr>
          <w:sz w:val="28"/>
          <w:szCs w:val="28"/>
        </w:rPr>
        <w:t xml:space="preserve"> отказ</w:t>
      </w:r>
      <w:r w:rsidR="003B6414">
        <w:rPr>
          <w:sz w:val="28"/>
          <w:szCs w:val="28"/>
        </w:rPr>
        <w:t>ано</w:t>
      </w:r>
      <w:r w:rsidRPr="005375D5">
        <w:rPr>
          <w:sz w:val="28"/>
          <w:szCs w:val="28"/>
        </w:rPr>
        <w:t xml:space="preserve"> в приеме документов.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Документы, представленные кандидатом, регистрируются в журнале входящей корреспонденции (для конкурса) в день поступления.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Претенденту на участие в конкурсе в день поступления документов выдается расписка о приеме документов с описью принятых документов.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4.6.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сотрудником, осуществляющим прием документов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4.7. В случае представления документов для участия в конкурсе только от одного кандидата</w:t>
      </w:r>
      <w:r w:rsidR="003B6414">
        <w:rPr>
          <w:sz w:val="28"/>
          <w:szCs w:val="28"/>
        </w:rPr>
        <w:t>,</w:t>
      </w:r>
      <w:r w:rsidRPr="005375D5">
        <w:rPr>
          <w:sz w:val="28"/>
          <w:szCs w:val="28"/>
        </w:rPr>
        <w:t xml:space="preserve"> срок приема документов может быть продлен на 5 рабочих дней.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4.8. Конкурсная комиссия вправе проверить достоверность представленных кандидатом сведений.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4.9. В случае если по окончании срока представления документов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3B6414">
        <w:rPr>
          <w:sz w:val="28"/>
          <w:szCs w:val="28"/>
        </w:rPr>
        <w:t>сельской</w:t>
      </w:r>
      <w:r w:rsidRPr="005375D5">
        <w:rPr>
          <w:sz w:val="28"/>
          <w:szCs w:val="28"/>
        </w:rPr>
        <w:t xml:space="preserve"> Думой в срок, указанный в пункте 1.2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4.10.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рабочих дней со дня окончания срока приема документов (в том числе в случае продления срока приема документов в соответствии с </w:t>
      </w:r>
      <w:hyperlink r:id="rId16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пунктом 4.7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Положения)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сотрудник, ответственный за прием документов,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секретарю конкурсной комиссии по описи документы кандидатов и журнал входящей корреспонденции, в течение 7 рабочих дней конкурсная комиссия рассматривает представленные кандидатами документы.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документов, представленных для участия в конкурсе, конкурсная комиссия регистрирует кандидатов, в отношении которых нет оснований для отказа в регистрации кандидата на должность главы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</w:t>
      </w:r>
      <w:hyperlink r:id="rId17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пунктом 4.11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конкурсе на основании решения конкурсной комиссии допускаются только зарегистрированные в установленном порядке кандидаты на должность главы </w:t>
      </w:r>
      <w:r w:rsidR="003B6414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505" w:rsidRPr="005375D5" w:rsidRDefault="00872505" w:rsidP="00D2109E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t xml:space="preserve">4.11. Основаниями для отказа в регистрации </w:t>
      </w:r>
      <w:r w:rsidRPr="005375D5">
        <w:rPr>
          <w:sz w:val="28"/>
          <w:szCs w:val="28"/>
          <w:lang w:eastAsia="ru-RU"/>
        </w:rPr>
        <w:t xml:space="preserve">кандидата на должность главы </w:t>
      </w:r>
      <w:r w:rsidR="003B6414">
        <w:rPr>
          <w:sz w:val="28"/>
          <w:szCs w:val="28"/>
          <w:lang w:eastAsia="ru-RU"/>
        </w:rPr>
        <w:t>сельского поселения</w:t>
      </w:r>
      <w:r w:rsidRPr="005375D5">
        <w:rPr>
          <w:sz w:val="28"/>
          <w:szCs w:val="28"/>
        </w:rPr>
        <w:t xml:space="preserve"> являются: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4.11.1. Несоответствие кандидата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требованиям, указанным в </w:t>
      </w:r>
      <w:hyperlink r:id="rId18" w:history="1">
        <w:r w:rsidRPr="005375D5">
          <w:rPr>
            <w:rFonts w:ascii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5375D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4.11.2. Неполное и (или) несвоевременное представление документов, указанных в пункте 4.3 настоящего Положения.</w:t>
      </w:r>
    </w:p>
    <w:p w:rsidR="00872505" w:rsidRPr="005375D5" w:rsidRDefault="00872505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4.11.3. </w:t>
      </w:r>
      <w:r w:rsidRPr="005375D5">
        <w:rPr>
          <w:rFonts w:ascii="Times New Roman" w:hAnsi="Times New Roman" w:cs="Times New Roman"/>
          <w:sz w:val="28"/>
          <w:szCs w:val="28"/>
          <w:lang w:eastAsia="ru-RU"/>
        </w:rPr>
        <w:t>Выявление факта представления кандидатом подложных документов или заведомо ложных сведений.</w:t>
      </w:r>
    </w:p>
    <w:p w:rsidR="0087250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lastRenderedPageBreak/>
        <w:t>4.11.4. 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>4.12.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случае отказа в допуске к участию в конкурсе в уведомлении указываются причины отказа в допуске к участию в конкурсе.</w:t>
      </w:r>
    </w:p>
    <w:p w:rsidR="00872505" w:rsidRPr="005375D5" w:rsidRDefault="00872505" w:rsidP="00D2109E">
      <w:pPr>
        <w:pStyle w:val="1"/>
        <w:tabs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5375D5">
        <w:rPr>
          <w:sz w:val="28"/>
          <w:szCs w:val="28"/>
        </w:rPr>
        <w:t xml:space="preserve">4.13.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FE6EB0" w:rsidRPr="005375D5" w:rsidRDefault="00872505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4.14.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3B6414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в срок, указанный в пункте 1.2 настоящего Положения.</w:t>
      </w:r>
    </w:p>
    <w:p w:rsidR="00FE6EB0" w:rsidRPr="003B6414" w:rsidRDefault="00FE6EB0" w:rsidP="003B6414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6EB0" w:rsidRPr="003B6414" w:rsidRDefault="00FE6EB0" w:rsidP="003B6414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6414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  <w:r w:rsidR="003B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14">
        <w:rPr>
          <w:rFonts w:ascii="Times New Roman" w:hAnsi="Times New Roman" w:cs="Times New Roman"/>
          <w:b/>
          <w:sz w:val="28"/>
          <w:szCs w:val="28"/>
        </w:rPr>
        <w:t>и принятия решения конкурсной комиссией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5.1. Конкурс проводится, если к участию в конкурсе конкурсной комиссией допущено не менее двух кандидатов.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5.2. 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В случае если после подачи заявлений об отказе от участия в конкурсе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3B6414">
        <w:rPr>
          <w:rFonts w:ascii="Times New Roman" w:hAnsi="Times New Roman" w:cs="Times New Roman"/>
          <w:sz w:val="28"/>
          <w:szCs w:val="28"/>
        </w:rPr>
        <w:t>сельской Думой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в срок, указанный в </w:t>
      </w:r>
      <w:hyperlink w:anchor="P38" w:history="1">
        <w:r w:rsidRPr="005375D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375D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5.3. Конкурс проводится в течение конкурсного дня, который определен решением </w:t>
      </w:r>
      <w:r w:rsidR="003B6414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Думы. Кандидаты участвуют в конкурсе лично</w:t>
      </w:r>
      <w:r w:rsidR="003B6414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Неявка кандидата для участия в конкурсе считается отказом от участия в конкурсе.</w:t>
      </w:r>
    </w:p>
    <w:p w:rsidR="000D511E" w:rsidRPr="008E4C20" w:rsidRDefault="00FE6EB0" w:rsidP="000D511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75D5">
        <w:rPr>
          <w:sz w:val="28"/>
          <w:szCs w:val="28"/>
        </w:rPr>
        <w:lastRenderedPageBreak/>
        <w:t xml:space="preserve">5.4. </w:t>
      </w:r>
      <w:r w:rsidR="000D511E" w:rsidRPr="008E4C20">
        <w:rPr>
          <w:sz w:val="28"/>
          <w:szCs w:val="28"/>
        </w:rPr>
        <w:t>Кандидаты проходят собеседование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</w:t>
      </w:r>
    </w:p>
    <w:p w:rsidR="00FE6EB0" w:rsidRPr="005375D5" w:rsidRDefault="000D511E" w:rsidP="00D210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FE6EB0" w:rsidRPr="005375D5">
        <w:rPr>
          <w:rFonts w:ascii="Times New Roman" w:hAnsi="Times New Roman" w:cs="Times New Roman"/>
          <w:sz w:val="28"/>
          <w:szCs w:val="28"/>
          <w:lang w:eastAsia="ru-RU"/>
        </w:rPr>
        <w:t>Каждый член конкурсной комиссии оценивает профессиональные и личностные качества кандидатов исходя из уровня профессиональных и личностных качеств каждого из кандидатов, уровня профессиональной подготовки, стажа и опыта работы, знаний, умений, навыков и иных качеств кандидатов.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5.6. По завершении конкурсных испытаний </w:t>
      </w:r>
      <w:r w:rsidR="002B43E7">
        <w:rPr>
          <w:rFonts w:ascii="Times New Roman" w:hAnsi="Times New Roman" w:cs="Times New Roman"/>
          <w:sz w:val="28"/>
          <w:szCs w:val="28"/>
        </w:rPr>
        <w:t xml:space="preserve">по каждому кандидату проводится голосование, </w:t>
      </w:r>
      <w:r w:rsidRPr="005375D5">
        <w:rPr>
          <w:rFonts w:ascii="Times New Roman" w:hAnsi="Times New Roman" w:cs="Times New Roman"/>
          <w:sz w:val="28"/>
          <w:szCs w:val="28"/>
        </w:rPr>
        <w:t xml:space="preserve">подсчитывается число </w:t>
      </w:r>
      <w:r w:rsidR="002B43E7">
        <w:rPr>
          <w:rFonts w:ascii="Times New Roman" w:hAnsi="Times New Roman" w:cs="Times New Roman"/>
          <w:sz w:val="28"/>
          <w:szCs w:val="28"/>
        </w:rPr>
        <w:t>голосов</w:t>
      </w:r>
      <w:r w:rsidRPr="005375D5">
        <w:rPr>
          <w:rFonts w:ascii="Times New Roman" w:hAnsi="Times New Roman" w:cs="Times New Roman"/>
          <w:sz w:val="28"/>
          <w:szCs w:val="28"/>
        </w:rPr>
        <w:t>, отданных членами комиссии по каждому кандидату, данные об этом заносятся в протокол.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5.7. По итогам конкурса конкурсная комиссия принимает решение о представлении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Думе для проведения голосования по кандидатурам на должность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не менее двух зарегистрированных конкурсной комиссией кандидатов, набравших наибольшее число </w:t>
      </w:r>
      <w:r w:rsidR="002B43E7">
        <w:rPr>
          <w:rFonts w:ascii="Times New Roman" w:hAnsi="Times New Roman" w:cs="Times New Roman"/>
          <w:sz w:val="28"/>
          <w:szCs w:val="28"/>
        </w:rPr>
        <w:t>голосов</w:t>
      </w:r>
      <w:r w:rsidRPr="005375D5">
        <w:rPr>
          <w:rFonts w:ascii="Times New Roman" w:hAnsi="Times New Roman" w:cs="Times New Roman"/>
          <w:sz w:val="28"/>
          <w:szCs w:val="28"/>
        </w:rPr>
        <w:t>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 Копия протокола выдается кандидату в течение 2 (двух) часов после вынесения решения комиссии.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0D511E">
        <w:rPr>
          <w:rFonts w:ascii="Times New Roman" w:hAnsi="Times New Roman" w:cs="Times New Roman"/>
          <w:sz w:val="28"/>
          <w:szCs w:val="28"/>
        </w:rPr>
        <w:t>сельскую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Думу не позднее следующего рабочего дня за днем принятия решения по итогам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5.9. Рассмотрение </w:t>
      </w:r>
      <w:r w:rsidR="000D511E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5375D5">
        <w:rPr>
          <w:rFonts w:ascii="Times New Roman" w:hAnsi="Times New Roman" w:cs="Times New Roman"/>
          <w:sz w:val="28"/>
          <w:szCs w:val="28"/>
        </w:rPr>
        <w:t xml:space="preserve">Думой вопроса об избрании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в порядке, предусмотренном Регламентом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5.10. В случае признания конкурса несостоявшимся либо в случае непринятия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Думой решения об избрании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Pr="005375D5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кандидатов, представленных конкурсной комиссией по результатам конкурса, </w:t>
      </w:r>
      <w:r w:rsidR="000D511E">
        <w:rPr>
          <w:rFonts w:ascii="Times New Roman" w:hAnsi="Times New Roman" w:cs="Times New Roman"/>
          <w:sz w:val="28"/>
          <w:szCs w:val="28"/>
        </w:rPr>
        <w:t>сельская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Дума принимает решение о повторном проведении конкурса в соответствии с настоящим Положением.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5.11. Информация </w:t>
      </w:r>
      <w:r w:rsidR="000D511E">
        <w:rPr>
          <w:rFonts w:ascii="Times New Roman" w:hAnsi="Times New Roman" w:cs="Times New Roman"/>
          <w:sz w:val="28"/>
          <w:szCs w:val="28"/>
        </w:rPr>
        <w:t>сельской</w:t>
      </w:r>
      <w:r w:rsidRPr="005375D5">
        <w:rPr>
          <w:rFonts w:ascii="Times New Roman" w:hAnsi="Times New Roman" w:cs="Times New Roman"/>
          <w:sz w:val="28"/>
          <w:szCs w:val="28"/>
        </w:rPr>
        <w:t xml:space="preserve"> Думы о результатах конкурса на должность главы </w:t>
      </w:r>
      <w:r w:rsidR="000D511E">
        <w:rPr>
          <w:rFonts w:ascii="Times New Roman" w:hAnsi="Times New Roman" w:cs="Times New Roman"/>
          <w:sz w:val="28"/>
          <w:szCs w:val="28"/>
        </w:rPr>
        <w:t>поселения</w:t>
      </w:r>
      <w:r w:rsidRPr="005375D5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0D511E">
        <w:rPr>
          <w:rFonts w:ascii="Times New Roman" w:hAnsi="Times New Roman" w:cs="Times New Roman"/>
          <w:sz w:val="28"/>
          <w:szCs w:val="28"/>
        </w:rPr>
        <w:t xml:space="preserve">(обнародованию) в </w:t>
      </w:r>
      <w:r w:rsidR="00ED0D20">
        <w:rPr>
          <w:rFonts w:ascii="Times New Roman" w:hAnsi="Times New Roman" w:cs="Times New Roman"/>
          <w:sz w:val="28"/>
          <w:szCs w:val="28"/>
        </w:rPr>
        <w:t>И</w:t>
      </w:r>
      <w:r w:rsidR="000D511E">
        <w:rPr>
          <w:rFonts w:ascii="Times New Roman" w:hAnsi="Times New Roman" w:cs="Times New Roman"/>
          <w:sz w:val="28"/>
          <w:szCs w:val="28"/>
        </w:rPr>
        <w:t>нформационном бюллетене</w:t>
      </w:r>
      <w:r w:rsidRPr="005375D5">
        <w:rPr>
          <w:rFonts w:ascii="Times New Roman" w:hAnsi="Times New Roman" w:cs="Times New Roman"/>
          <w:sz w:val="28"/>
          <w:szCs w:val="28"/>
        </w:rPr>
        <w:t xml:space="preserve"> </w:t>
      </w:r>
      <w:r w:rsidR="007261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75D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0D511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375D5">
        <w:rPr>
          <w:rFonts w:ascii="Times New Roman" w:hAnsi="Times New Roman" w:cs="Times New Roman"/>
          <w:sz w:val="28"/>
          <w:szCs w:val="28"/>
        </w:rPr>
        <w:t>Котельничского района в течение 3 рабочих дней со дня принятия решения.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0D511E">
      <w:pPr>
        <w:pStyle w:val="ConsPlusNormal"/>
        <w:spacing w:line="276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511E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6.1. 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6.2. Расходы кандидатов, связанные с участием в конкурсе, осуществляются за счет их собственных средств.</w:t>
      </w:r>
    </w:p>
    <w:p w:rsidR="00FE6EB0" w:rsidRPr="005375D5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>6.3. При проведении повторного конкурса не допускаются к участию зарегистрированные кандидаты, по вине которых конкурс не состоялся.</w:t>
      </w:r>
    </w:p>
    <w:p w:rsidR="00FE6EB0" w:rsidRDefault="00FE6EB0" w:rsidP="00D210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5">
        <w:rPr>
          <w:rFonts w:ascii="Times New Roman" w:hAnsi="Times New Roman" w:cs="Times New Roman"/>
          <w:sz w:val="28"/>
          <w:szCs w:val="28"/>
        </w:rPr>
        <w:t xml:space="preserve">6.4. Документы кандидатов могут быть им возвращены по письменному заявлению в течение трех лет со дня завершения конкурса. До истечения указанного срока документы хранятся в </w:t>
      </w:r>
      <w:r w:rsidR="0072615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5375D5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0D511E" w:rsidRPr="005375D5" w:rsidRDefault="000D511E" w:rsidP="000D511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E6EB0" w:rsidRPr="005375D5" w:rsidRDefault="00FE6EB0" w:rsidP="00FE6EB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D5">
        <w:rPr>
          <w:rFonts w:ascii="Times New Roman" w:hAnsi="Times New Roman" w:cs="Times New Roman"/>
          <w:sz w:val="28"/>
          <w:szCs w:val="28"/>
        </w:rPr>
        <w:br w:type="page"/>
      </w:r>
    </w:p>
    <w:p w:rsidR="00FE6EB0" w:rsidRPr="000D511E" w:rsidRDefault="000D511E" w:rsidP="00ED1443">
      <w:pPr>
        <w:pStyle w:val="ConsPlusNormal"/>
        <w:spacing w:line="276" w:lineRule="auto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1</w:t>
      </w:r>
    </w:p>
    <w:p w:rsidR="00ED1443" w:rsidRDefault="00ED1443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к Положению</w:t>
      </w:r>
    </w:p>
    <w:p w:rsidR="00FE6EB0" w:rsidRPr="000D511E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</w:p>
    <w:p w:rsidR="00ED1443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по отбору кандидатов на должность</w:t>
      </w:r>
      <w:r w:rsidR="00ED1443">
        <w:rPr>
          <w:rFonts w:ascii="Times New Roman" w:hAnsi="Times New Roman" w:cs="Times New Roman"/>
          <w:sz w:val="28"/>
          <w:szCs w:val="28"/>
        </w:rPr>
        <w:t xml:space="preserve"> </w:t>
      </w:r>
      <w:r w:rsidRPr="000D511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ED1443">
        <w:rPr>
          <w:rFonts w:ascii="Times New Roman" w:hAnsi="Times New Roman" w:cs="Times New Roman"/>
          <w:sz w:val="28"/>
          <w:szCs w:val="28"/>
        </w:rPr>
        <w:t xml:space="preserve">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 w:rsidR="00ED1443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</w:t>
      </w:r>
    </w:p>
    <w:p w:rsidR="00ED1443" w:rsidRDefault="00ED1443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E6EB0" w:rsidRPr="00ED1443" w:rsidRDefault="00FE6EB0" w:rsidP="00ED1443">
      <w:pPr>
        <w:pStyle w:val="ConsPlusNormal"/>
        <w:spacing w:line="276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D1443">
        <w:rPr>
          <w:rFonts w:ascii="Times New Roman" w:hAnsi="Times New Roman" w:cs="Times New Roman"/>
          <w:b/>
          <w:sz w:val="28"/>
          <w:szCs w:val="28"/>
        </w:rPr>
        <w:t>В конкурсную комиссию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94"/>
      <w:bookmarkEnd w:id="4"/>
      <w:r w:rsidRPr="000D511E">
        <w:rPr>
          <w:rFonts w:ascii="Times New Roman" w:hAnsi="Times New Roman" w:cs="Times New Roman"/>
          <w:sz w:val="28"/>
          <w:szCs w:val="28"/>
        </w:rPr>
        <w:t>Заявление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D1443">
        <w:rPr>
          <w:rFonts w:ascii="Times New Roman" w:hAnsi="Times New Roman" w:cs="Times New Roman"/>
          <w:sz w:val="28"/>
          <w:szCs w:val="28"/>
        </w:rPr>
        <w:t>_______________________</w:t>
      </w:r>
      <w:r w:rsidRPr="000D511E">
        <w:rPr>
          <w:rFonts w:ascii="Times New Roman" w:hAnsi="Times New Roman" w:cs="Times New Roman"/>
          <w:sz w:val="28"/>
          <w:szCs w:val="28"/>
        </w:rPr>
        <w:t>,</w:t>
      </w:r>
    </w:p>
    <w:p w:rsidR="00FE6EB0" w:rsidRP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144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принять участие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в конкурсе по отбору кандидатов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E6EB0"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ED1443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E6EB0" w:rsidRPr="000D511E">
        <w:rPr>
          <w:rFonts w:ascii="Times New Roman" w:hAnsi="Times New Roman" w:cs="Times New Roman"/>
          <w:sz w:val="28"/>
          <w:szCs w:val="28"/>
        </w:rPr>
        <w:t>подтверждаю, что я являюсь гражданином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дееспособен,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ограничен в дееспособности,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сведения, содержащиеся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документах, представляемых мной для участия в данном конкурсе,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соответствуют действительности, а сами документы не являются подложными.</w:t>
      </w:r>
    </w:p>
    <w:p w:rsidR="00FE6EB0" w:rsidRPr="000D511E" w:rsidRDefault="00ED1443" w:rsidP="00ED1443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на </w:t>
      </w:r>
      <w:r w:rsidR="00FE6EB0" w:rsidRPr="000D511E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 главы муниципального образования </w:t>
      </w:r>
      <w:r w:rsidR="006B7A7B">
        <w:rPr>
          <w:rFonts w:ascii="Times New Roman" w:hAnsi="Times New Roman" w:cs="Times New Roman"/>
          <w:sz w:val="28"/>
          <w:szCs w:val="28"/>
        </w:rPr>
        <w:t>Светловское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0D511E">
        <w:rPr>
          <w:rFonts w:ascii="Times New Roman" w:hAnsi="Times New Roman" w:cs="Times New Roman"/>
          <w:sz w:val="28"/>
          <w:szCs w:val="28"/>
        </w:rPr>
        <w:t>Котельничского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FE6EB0" w:rsidRPr="000D511E">
        <w:rPr>
          <w:rFonts w:ascii="Times New Roman" w:hAnsi="Times New Roman" w:cs="Times New Roman"/>
          <w:sz w:val="28"/>
          <w:szCs w:val="28"/>
        </w:rPr>
        <w:t xml:space="preserve"> обязуюсь прекратить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EB0" w:rsidRPr="000D511E">
        <w:rPr>
          <w:rFonts w:ascii="Times New Roman" w:hAnsi="Times New Roman" w:cs="Times New Roman"/>
          <w:sz w:val="28"/>
          <w:szCs w:val="28"/>
        </w:rPr>
        <w:t>несовместимую с замещением выборной должности.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 xml:space="preserve"> 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511E">
        <w:rPr>
          <w:rFonts w:ascii="Times New Roman" w:hAnsi="Times New Roman" w:cs="Times New Roman"/>
          <w:sz w:val="28"/>
          <w:szCs w:val="28"/>
        </w:rPr>
        <w:t xml:space="preserve">  ____________ </w:t>
      </w:r>
      <w:r w:rsidR="00ED14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1443" w:rsidRPr="000D511E">
        <w:rPr>
          <w:rFonts w:ascii="Times New Roman" w:hAnsi="Times New Roman" w:cs="Times New Roman"/>
          <w:sz w:val="28"/>
          <w:szCs w:val="28"/>
        </w:rPr>
        <w:t>_________________</w:t>
      </w:r>
    </w:p>
    <w:p w:rsidR="00FE6EB0" w:rsidRP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D144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(дата)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FE6EB0" w:rsidRPr="00ED1443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Default="00ED1443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1. _________________________________________</w:t>
      </w:r>
    </w:p>
    <w:p w:rsidR="00FE6EB0" w:rsidRPr="000D511E" w:rsidRDefault="00FE6EB0" w:rsidP="00FE6E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11E">
        <w:rPr>
          <w:rFonts w:ascii="Times New Roman" w:hAnsi="Times New Roman" w:cs="Times New Roman"/>
          <w:sz w:val="28"/>
          <w:szCs w:val="28"/>
        </w:rPr>
        <w:t>2. _________________________________________</w:t>
      </w:r>
    </w:p>
    <w:p w:rsidR="00FE6EB0" w:rsidRDefault="00ED1443" w:rsidP="000D5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ED1443" w:rsidRDefault="00ED1443" w:rsidP="000D511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43" w:rsidRPr="000D511E" w:rsidRDefault="00ED1443" w:rsidP="00ED144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ED1443" w:rsidRPr="000D511E" w:rsidSect="0003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07E"/>
    <w:multiLevelType w:val="hybridMultilevel"/>
    <w:tmpl w:val="3C12E484"/>
    <w:lvl w:ilvl="0" w:tplc="3F04FB2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6EB0"/>
    <w:rsid w:val="00032E1A"/>
    <w:rsid w:val="00065D5D"/>
    <w:rsid w:val="000B464E"/>
    <w:rsid w:val="000D511E"/>
    <w:rsid w:val="00173219"/>
    <w:rsid w:val="00182CB2"/>
    <w:rsid w:val="002B43E7"/>
    <w:rsid w:val="003572B8"/>
    <w:rsid w:val="00375708"/>
    <w:rsid w:val="003B6414"/>
    <w:rsid w:val="00467D11"/>
    <w:rsid w:val="005375D5"/>
    <w:rsid w:val="005523DE"/>
    <w:rsid w:val="00630829"/>
    <w:rsid w:val="00655842"/>
    <w:rsid w:val="00657A1E"/>
    <w:rsid w:val="006B7A7B"/>
    <w:rsid w:val="006E5858"/>
    <w:rsid w:val="00716156"/>
    <w:rsid w:val="00726151"/>
    <w:rsid w:val="0073390C"/>
    <w:rsid w:val="007B0676"/>
    <w:rsid w:val="00872505"/>
    <w:rsid w:val="00993DA7"/>
    <w:rsid w:val="009B5F8D"/>
    <w:rsid w:val="00A6010E"/>
    <w:rsid w:val="00B75DD5"/>
    <w:rsid w:val="00BD5D53"/>
    <w:rsid w:val="00C976C6"/>
    <w:rsid w:val="00CC6B84"/>
    <w:rsid w:val="00D2109E"/>
    <w:rsid w:val="00DB645A"/>
    <w:rsid w:val="00DC20C8"/>
    <w:rsid w:val="00DD4C60"/>
    <w:rsid w:val="00DF4C88"/>
    <w:rsid w:val="00E10003"/>
    <w:rsid w:val="00E20F98"/>
    <w:rsid w:val="00ED0D20"/>
    <w:rsid w:val="00ED1443"/>
    <w:rsid w:val="00FA6F79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4E"/>
  </w:style>
  <w:style w:type="paragraph" w:styleId="4">
    <w:name w:val="heading 4"/>
    <w:basedOn w:val="a"/>
    <w:next w:val="a"/>
    <w:link w:val="40"/>
    <w:uiPriority w:val="99"/>
    <w:qFormat/>
    <w:rsid w:val="00D2109E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6E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FE6EB0"/>
    <w:rPr>
      <w:sz w:val="28"/>
    </w:rPr>
  </w:style>
  <w:style w:type="paragraph" w:styleId="a3">
    <w:name w:val="Body Text"/>
    <w:basedOn w:val="a"/>
    <w:link w:val="a4"/>
    <w:rsid w:val="00FE6E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E6E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FE6E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10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5">
    <w:name w:val="Содержимое таблицы"/>
    <w:basedOn w:val="a"/>
    <w:uiPriority w:val="99"/>
    <w:rsid w:val="00D2109E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2109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F1FEFBF30C970FFEC22CF94B728F99549B87B9C5E5688D5B28C9390CC2A0690628E562C4051M" TargetMode="External"/><Relationship Id="rId13" Type="http://schemas.openxmlformats.org/officeDocument/2006/relationships/hyperlink" Target="consultantplus://offline/ref=51EA306B28813FE777BBB4CD53B3996B39397D99662E822BAA97353CBD446558C95BD2G" TargetMode="External"/><Relationship Id="rId18" Type="http://schemas.openxmlformats.org/officeDocument/2006/relationships/hyperlink" Target="consultantplus://offline/ref=5AB18DBED3A96135FC563B6D568A3489F1EE693B5F3B3D770354E8BB0F3345381F49D3DFD1E6C366D802C490zAJ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index.php?option=com_content&amp;view=article&amp;id=7978:2016-10-21-06-36-00&amp;catid=11:2010-10-11-05-39-45&amp;Itemid=22" TargetMode="External"/><Relationship Id="rId12" Type="http://schemas.openxmlformats.org/officeDocument/2006/relationships/hyperlink" Target="consultantplus://offline/ref=51EA306B28813FE777BBAAC045DFC5623B3A24916C7AD67DA0943D56DEG" TargetMode="External"/><Relationship Id="rId17" Type="http://schemas.openxmlformats.org/officeDocument/2006/relationships/hyperlink" Target="consultantplus://offline/ref=EDA08AE00DCB7B319BBABA19BB55BDAB26404F10F6B37390719A5FA9FA84CE039B528390219556967AFA00C1DAD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A08AE00DCB7B319BBABA19BB55BDAB26404F10F6B37390719A5FA9FA84CE039B528390219556967AFA03CCDAD5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FF148EEF62A99CC5EECF34450A396AA593261A2F227EA5522BD21A1E127B844B43B71F122D127EBFD0FFB31w8H" TargetMode="External"/><Relationship Id="rId11" Type="http://schemas.openxmlformats.org/officeDocument/2006/relationships/hyperlink" Target="consultantplus://offline/ref=9A6F1FEFBF30C970FFEC22CF94B728F99549B87B9C5E5688D5B28C93904C5CM" TargetMode="External"/><Relationship Id="rId5" Type="http://schemas.openxmlformats.org/officeDocument/2006/relationships/hyperlink" Target="consultantplus://offline/ref=2FCBFB7E7C644D7C529CE219066260DE57C28AABE7631E85F46B87EC0DD40C4D73FB4704526C26ABi5DCM" TargetMode="External"/><Relationship Id="rId15" Type="http://schemas.openxmlformats.org/officeDocument/2006/relationships/hyperlink" Target="consultantplus://offline/ref=6D01C2F116F84D8A212999CF3E0252588084A2DEECFB6B8EC0CCB3EDAD72213586D6D8B7EA637AB02B295A8B4C349D6A0392969CF711E64CtAb4H" TargetMode="External"/><Relationship Id="rId10" Type="http://schemas.openxmlformats.org/officeDocument/2006/relationships/hyperlink" Target="consultantplus://offline/ref=9A6F1FEFBF30C970FFEC3CC282DB74F0974AEF7F9F5F5DD981E08AC4CF9C2C53D02288046D41067E672CA3504C5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F1FEFBF30C970FFEC3CC282DB74F0974AEF7F9F5D5BDE8DE08AC4CF9C2C53D02288046D41067E672CA35E4C5CM" TargetMode="External"/><Relationship Id="rId14" Type="http://schemas.openxmlformats.org/officeDocument/2006/relationships/hyperlink" Target="consultantplus://offline/ref=40A70D6247CDAED24CF17A544ECF3EF0397B3EDA2663C64AFB242B3AFC499E022CBE993BA3BCC13C1F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4392</Words>
  <Characters>25040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>Приложение</vt:lpstr>
      <vt:lpstr>    1. Общие положения</vt:lpstr>
      <vt:lpstr>    2. Порядок формирования и организации деятельности конкурсной комиссии</vt:lpstr>
      <vt:lpstr>    3. Объявление о проведении конкурса</vt:lpstr>
      <vt:lpstr>    4. Требования к кандидатам. Порядок представления и перечень документов для учас</vt:lpstr>
      <vt:lpstr>    4.3.1. Заявление по прилагаемой форме (приложение № 1 к Положению).</vt:lpstr>
      <vt:lpstr>    4.3.2. Собственноручно заполненную и подписанную анкету по форме №4, утвержденно</vt:lpstr>
      <vt:lpstr>    4.3.4. Копия паспорта или документа, заменяющего паспорт гражданина. </vt:lpstr>
      <vt:lpstr>    4.3.5. Копию трудовой книжки или иные копии документов, подтверждающих указанные</vt:lpstr>
      <vt:lpstr>    4.3.6. Копия документа, подтверждающего сведения об образовании.</vt:lpstr>
      <vt:lpstr>    4.3.7. Сведения о размере и об источниках доходов кандидата, а также об имуществ</vt:lpstr>
      <vt:lpstr>    4.3.8. Сведения о принадлежащем кандидату, его супругу (супруге) и несовершеннол</vt:lpstr>
      <vt:lpstr>    4.3.9. Сведения о своих расходах, а также о расходах своих супруга (супруги) и н</vt:lpstr>
      <vt:lpstr>    4.3.10. Письменное уведомление о том, что он не имеет счетов (вкладов), не храни</vt:lpstr>
      <vt:lpstr>    4.3.11. Письменное согласие на обработку своих персональных данных в порядке, пр</vt:lpstr>
      <vt:lpstr>    4.3.12. Справку о наличии (отсутствии) судимости и (или) факта уголовного пресле</vt:lpstr>
      <vt:lpstr>    4.5. Прием документов для участия в конкурсе осуществляется _________________ (э</vt:lpstr>
      <vt:lpstr>    Документы, представленные кандидатом, регистрируются в журнале входящей корреспо</vt:lpstr>
      <vt:lpstr>    Претенденту на участие в конкурсе в день поступления документов выдается расписк</vt:lpstr>
      <vt:lpstr>    4.7. В случае представления документов для участия в конкурсе только от одного к</vt:lpstr>
      <vt:lpstr>    4.8. Конкурсная комиссия вправе проверить достоверность представленных кандидато</vt:lpstr>
      <vt:lpstr>    4.9. В случае если по окончании срока представления документов не поступило доку</vt:lpstr>
      <vt:lpstr>    4.11.2. Неполное и (или) несвоевременное представление документов, указанных в п</vt:lpstr>
      <vt:lpstr>    4.11.4. Неисполнение кандидатом к моменту представления документов обязанности з</vt:lpstr>
      <vt:lpstr>    4.12. Конкурсная комиссия уведомляет кандидатов в письменной форме о принятом ре</vt:lpstr>
      <vt:lpstr>    4.13. Гражданин, не допущенный к участию в конкурсе, вправе обжаловать решение к</vt:lpstr>
      <vt:lpstr>    5. Порядок проведения конкурса и принятия решения конкурсной комиссией</vt:lpstr>
      <vt:lpstr>    6. Заключительные положения</vt:lpstr>
      <vt:lpstr>    Приложение 1</vt:lpstr>
    </vt:vector>
  </TitlesOfParts>
  <Company>Microsoft</Company>
  <LinksUpToDate>false</LinksUpToDate>
  <CharactersWithSpaces>29374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Админ</cp:lastModifiedBy>
  <cp:revision>2</cp:revision>
  <cp:lastPrinted>2021-04-25T14:20:00Z</cp:lastPrinted>
  <dcterms:created xsi:type="dcterms:W3CDTF">2021-04-26T05:49:00Z</dcterms:created>
  <dcterms:modified xsi:type="dcterms:W3CDTF">2021-04-26T05:49:00Z</dcterms:modified>
</cp:coreProperties>
</file>